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E1" w:rsidRDefault="00E22EE1"/>
    <w:p w:rsidR="0025680E" w:rsidRDefault="0025680E"/>
    <w:p w:rsidR="0025680E" w:rsidRPr="00E138B4" w:rsidRDefault="0025680E" w:rsidP="0025680E">
      <w:pPr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Схема котла марки КСТБ</w:t>
      </w:r>
    </w:p>
    <w:p w:rsidR="0025680E" w:rsidRDefault="0025680E" w:rsidP="0025680E">
      <w:pPr>
        <w:jc w:val="both"/>
        <w:rPr>
          <w:sz w:val="30"/>
          <w:szCs w:val="30"/>
        </w:rPr>
      </w:pPr>
      <w:r w:rsidRPr="00B465D8">
        <w:rPr>
          <w:noProof/>
        </w:rPr>
        <w:drawing>
          <wp:inline distT="0" distB="0" distL="0" distR="0" wp14:anchorId="745C13B4" wp14:editId="0B6CE1F2">
            <wp:extent cx="6296025" cy="3181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80E" w:rsidRDefault="0025680E" w:rsidP="0025680E">
      <w:pPr>
        <w:jc w:val="center"/>
      </w:pPr>
      <w:r>
        <w:t xml:space="preserve">1 – Патрубок </w:t>
      </w:r>
      <w:proofErr w:type="spellStart"/>
      <w:proofErr w:type="gramStart"/>
      <w:r>
        <w:t>обратки</w:t>
      </w:r>
      <w:proofErr w:type="spellEnd"/>
      <w:r>
        <w:t>;  2</w:t>
      </w:r>
      <w:proofErr w:type="gramEnd"/>
      <w:r>
        <w:t xml:space="preserve"> – Дверца нижняя;  3 – Топка;  4 – Перегородка;</w:t>
      </w:r>
    </w:p>
    <w:p w:rsidR="0025680E" w:rsidRDefault="0025680E" w:rsidP="0025680E">
      <w:pPr>
        <w:jc w:val="center"/>
      </w:pPr>
      <w:r>
        <w:t xml:space="preserve">5 – Трубы </w:t>
      </w:r>
      <w:proofErr w:type="gramStart"/>
      <w:r>
        <w:t>радиационные;  6</w:t>
      </w:r>
      <w:proofErr w:type="gramEnd"/>
      <w:r>
        <w:t xml:space="preserve"> – Дверца верхняя;  7 – Обшивка; 8 – Изоляция; 9 – Крышка;</w:t>
      </w:r>
    </w:p>
    <w:p w:rsidR="0025680E" w:rsidRDefault="0025680E" w:rsidP="0025680E">
      <w:pPr>
        <w:jc w:val="center"/>
      </w:pPr>
      <w:r>
        <w:t xml:space="preserve">10 – </w:t>
      </w:r>
      <w:proofErr w:type="gramStart"/>
      <w:r>
        <w:t>Перегородка;  11</w:t>
      </w:r>
      <w:proofErr w:type="gramEnd"/>
      <w:r>
        <w:t xml:space="preserve"> – Термометр; 11А – Автоматический </w:t>
      </w:r>
      <w:proofErr w:type="spellStart"/>
      <w:r>
        <w:t>развоздушник</w:t>
      </w:r>
      <w:proofErr w:type="spellEnd"/>
      <w:r w:rsidRPr="00D7592B">
        <w:t xml:space="preserve"> (</w:t>
      </w:r>
      <w:r>
        <w:t>от 95 кВт);</w:t>
      </w:r>
    </w:p>
    <w:p w:rsidR="0025680E" w:rsidRDefault="0025680E" w:rsidP="0025680E">
      <w:pPr>
        <w:jc w:val="center"/>
      </w:pPr>
      <w:r>
        <w:t>11Б – Предохранительный клапан</w:t>
      </w:r>
      <w:r w:rsidRPr="00D7592B">
        <w:t xml:space="preserve">; </w:t>
      </w:r>
      <w:r>
        <w:t xml:space="preserve">12 – Патрубок </w:t>
      </w:r>
      <w:proofErr w:type="gramStart"/>
      <w:r>
        <w:t>верхний;  13</w:t>
      </w:r>
      <w:proofErr w:type="gramEnd"/>
      <w:r>
        <w:t>– Рукоятка;  14 – Шибер;</w:t>
      </w:r>
    </w:p>
    <w:p w:rsidR="0025680E" w:rsidRDefault="0025680E" w:rsidP="0025680E">
      <w:pPr>
        <w:jc w:val="center"/>
        <w:rPr>
          <w:b w:val="0"/>
        </w:rPr>
      </w:pPr>
      <w:r>
        <w:t>15 – Дымоход; 16 – Лючок зольника;</w:t>
      </w:r>
      <w:r w:rsidRPr="00D7592B">
        <w:t xml:space="preserve"> </w:t>
      </w:r>
      <w:r>
        <w:t xml:space="preserve">17 – </w:t>
      </w:r>
      <w:proofErr w:type="gramStart"/>
      <w:r>
        <w:t>Зольник;  18</w:t>
      </w:r>
      <w:proofErr w:type="gramEnd"/>
      <w:r>
        <w:t xml:space="preserve"> – Поворотная камера;  19 – Колосники;  20– Патрубок опорожнения котла</w:t>
      </w:r>
      <w:r w:rsidRPr="00462C15">
        <w:t>;</w:t>
      </w:r>
      <w:r>
        <w:t xml:space="preserve"> 21 – Дверца зольного ящика</w:t>
      </w:r>
      <w:r w:rsidRPr="00EC7173">
        <w:t>;</w:t>
      </w:r>
      <w:r>
        <w:t xml:space="preserve">  22 – Терморегулятор (регулятор тяги)   для котлов при соответствующем заказе.</w:t>
      </w:r>
    </w:p>
    <w:p w:rsidR="0025680E" w:rsidRDefault="0025680E" w:rsidP="0025680E">
      <w:pPr>
        <w:jc w:val="center"/>
        <w:rPr>
          <w:b w:val="0"/>
        </w:rPr>
      </w:pPr>
    </w:p>
    <w:p w:rsidR="0025680E" w:rsidRDefault="0025680E" w:rsidP="0025680E">
      <w:pPr>
        <w:jc w:val="center"/>
        <w:rPr>
          <w:b w:val="0"/>
        </w:rPr>
      </w:pPr>
    </w:p>
    <w:p w:rsidR="0025680E" w:rsidRDefault="0025680E" w:rsidP="0025680E">
      <w:pPr>
        <w:jc w:val="center"/>
        <w:rPr>
          <w:b w:val="0"/>
        </w:rPr>
      </w:pPr>
    </w:p>
    <w:p w:rsidR="0025680E" w:rsidRDefault="0025680E" w:rsidP="0025680E">
      <w:pPr>
        <w:jc w:val="center"/>
        <w:rPr>
          <w:b w:val="0"/>
        </w:rPr>
      </w:pPr>
    </w:p>
    <w:p w:rsidR="0025680E" w:rsidRDefault="0025680E" w:rsidP="0025680E">
      <w:pPr>
        <w:jc w:val="center"/>
        <w:rPr>
          <w:b w:val="0"/>
        </w:rPr>
      </w:pPr>
    </w:p>
    <w:p w:rsidR="0025680E" w:rsidRDefault="0025680E" w:rsidP="0025680E">
      <w:pPr>
        <w:jc w:val="center"/>
        <w:rPr>
          <w:b w:val="0"/>
        </w:rPr>
      </w:pPr>
    </w:p>
    <w:p w:rsidR="0025680E" w:rsidRDefault="0025680E" w:rsidP="0025680E">
      <w:pPr>
        <w:jc w:val="center"/>
        <w:rPr>
          <w:b w:val="0"/>
        </w:rPr>
      </w:pPr>
    </w:p>
    <w:p w:rsidR="0025680E" w:rsidRDefault="0025680E" w:rsidP="0025680E">
      <w:pPr>
        <w:jc w:val="center"/>
        <w:rPr>
          <w:b w:val="0"/>
        </w:rPr>
      </w:pPr>
    </w:p>
    <w:p w:rsidR="0025680E" w:rsidRDefault="0025680E" w:rsidP="0025680E">
      <w:pPr>
        <w:jc w:val="center"/>
        <w:rPr>
          <w:b w:val="0"/>
        </w:rPr>
      </w:pPr>
    </w:p>
    <w:p w:rsidR="0025680E" w:rsidRDefault="0025680E" w:rsidP="0025680E">
      <w:pPr>
        <w:jc w:val="center"/>
        <w:rPr>
          <w:b w:val="0"/>
        </w:rPr>
      </w:pPr>
    </w:p>
    <w:p w:rsidR="0025680E" w:rsidRDefault="0025680E" w:rsidP="0025680E">
      <w:pPr>
        <w:jc w:val="center"/>
        <w:rPr>
          <w:b w:val="0"/>
        </w:rPr>
      </w:pPr>
    </w:p>
    <w:p w:rsidR="0025680E" w:rsidRDefault="0025680E" w:rsidP="0025680E">
      <w:pPr>
        <w:jc w:val="center"/>
        <w:rPr>
          <w:b w:val="0"/>
        </w:rPr>
      </w:pPr>
    </w:p>
    <w:p w:rsidR="0025680E" w:rsidRDefault="0025680E" w:rsidP="0025680E">
      <w:pPr>
        <w:jc w:val="center"/>
        <w:rPr>
          <w:b w:val="0"/>
        </w:rPr>
      </w:pPr>
    </w:p>
    <w:p w:rsidR="0025680E" w:rsidRDefault="0025680E" w:rsidP="0025680E">
      <w:pPr>
        <w:jc w:val="center"/>
        <w:rPr>
          <w:b w:val="0"/>
        </w:rPr>
      </w:pPr>
    </w:p>
    <w:p w:rsidR="0025680E" w:rsidRDefault="0025680E" w:rsidP="0025680E">
      <w:pPr>
        <w:jc w:val="center"/>
        <w:rPr>
          <w:b w:val="0"/>
        </w:rPr>
      </w:pPr>
    </w:p>
    <w:p w:rsidR="0025680E" w:rsidRDefault="0025680E" w:rsidP="0025680E">
      <w:pPr>
        <w:jc w:val="center"/>
        <w:rPr>
          <w:b w:val="0"/>
          <w:sz w:val="32"/>
          <w:szCs w:val="32"/>
        </w:rPr>
      </w:pPr>
      <w:r w:rsidRPr="00E138B4">
        <w:rPr>
          <w:b w:val="0"/>
          <w:sz w:val="32"/>
          <w:szCs w:val="32"/>
        </w:rPr>
        <w:t xml:space="preserve">Основные </w:t>
      </w:r>
      <w:r>
        <w:rPr>
          <w:b w:val="0"/>
          <w:sz w:val="32"/>
          <w:szCs w:val="32"/>
        </w:rPr>
        <w:t xml:space="preserve">параметры и </w:t>
      </w:r>
      <w:r w:rsidRPr="00E138B4">
        <w:rPr>
          <w:b w:val="0"/>
          <w:sz w:val="32"/>
          <w:szCs w:val="32"/>
        </w:rPr>
        <w:t>технические характеристики котлов марки КСТБ</w:t>
      </w:r>
    </w:p>
    <w:p w:rsidR="0025680E" w:rsidRDefault="0025680E" w:rsidP="0025680E">
      <w:pPr>
        <w:jc w:val="center"/>
        <w:rPr>
          <w:b w:val="0"/>
        </w:rPr>
      </w:pPr>
    </w:p>
    <w:tbl>
      <w:tblPr>
        <w:tblW w:w="1002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951"/>
        <w:gridCol w:w="1134"/>
        <w:gridCol w:w="1134"/>
        <w:gridCol w:w="1105"/>
        <w:gridCol w:w="1134"/>
        <w:gridCol w:w="1134"/>
        <w:gridCol w:w="1134"/>
      </w:tblGrid>
      <w:tr w:rsidR="0025680E" w:rsidRPr="003B6626" w:rsidTr="00DD1F0F">
        <w:trPr>
          <w:trHeight w:val="240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Default="0025680E" w:rsidP="00DD1F0F">
            <w:pPr>
              <w:ind w:right="-87"/>
              <w:jc w:val="center"/>
              <w:rPr>
                <w:sz w:val="28"/>
                <w:szCs w:val="28"/>
              </w:rPr>
            </w:pPr>
            <w:r w:rsidRPr="008F43BB">
              <w:rPr>
                <w:sz w:val="28"/>
                <w:szCs w:val="28"/>
              </w:rPr>
              <w:t>Наименование параметра</w:t>
            </w:r>
          </w:p>
          <w:p w:rsidR="0025680E" w:rsidRPr="008F43BB" w:rsidRDefault="0025680E" w:rsidP="00DD1F0F">
            <w:pPr>
              <w:ind w:right="-87"/>
              <w:jc w:val="center"/>
              <w:rPr>
                <w:sz w:val="28"/>
                <w:szCs w:val="28"/>
              </w:rPr>
            </w:pPr>
          </w:p>
          <w:p w:rsidR="0025680E" w:rsidRPr="008F43BB" w:rsidRDefault="0025680E" w:rsidP="00DD1F0F">
            <w:pPr>
              <w:spacing w:line="216" w:lineRule="auto"/>
              <w:ind w:left="22" w:right="-108" w:hanging="130"/>
              <w:rPr>
                <w:b w:val="0"/>
                <w:sz w:val="22"/>
                <w:szCs w:val="22"/>
              </w:rPr>
            </w:pPr>
            <w:r w:rsidRPr="008F43BB">
              <w:rPr>
                <w:b w:val="0"/>
                <w:sz w:val="22"/>
                <w:szCs w:val="22"/>
              </w:rPr>
              <w:t xml:space="preserve">  Номинальная </w:t>
            </w:r>
            <w:r>
              <w:rPr>
                <w:b w:val="0"/>
                <w:sz w:val="22"/>
                <w:szCs w:val="22"/>
              </w:rPr>
              <w:t xml:space="preserve">тепло- </w:t>
            </w:r>
            <w:r w:rsidRPr="008F43BB">
              <w:rPr>
                <w:b w:val="0"/>
                <w:sz w:val="22"/>
                <w:szCs w:val="22"/>
              </w:rPr>
              <w:t>производительность</w:t>
            </w:r>
          </w:p>
          <w:p w:rsidR="0025680E" w:rsidRPr="008F43BB" w:rsidRDefault="0025680E" w:rsidP="00DD1F0F">
            <w:pPr>
              <w:spacing w:line="216" w:lineRule="auto"/>
              <w:ind w:left="72" w:right="-108" w:hanging="180"/>
              <w:rPr>
                <w:b w:val="0"/>
                <w:sz w:val="22"/>
                <w:szCs w:val="22"/>
              </w:rPr>
            </w:pPr>
            <w:r w:rsidRPr="008F43BB">
              <w:rPr>
                <w:b w:val="0"/>
                <w:sz w:val="22"/>
                <w:szCs w:val="22"/>
              </w:rPr>
              <w:t xml:space="preserve">  котла, кВт</w:t>
            </w:r>
          </w:p>
          <w:p w:rsidR="0025680E" w:rsidRPr="008F43BB" w:rsidRDefault="0025680E" w:rsidP="00DD1F0F">
            <w:pPr>
              <w:spacing w:line="216" w:lineRule="auto"/>
              <w:ind w:left="295" w:right="-108" w:hanging="403"/>
              <w:rPr>
                <w:sz w:val="22"/>
                <w:szCs w:val="22"/>
              </w:rPr>
            </w:pPr>
          </w:p>
        </w:tc>
        <w:tc>
          <w:tcPr>
            <w:tcW w:w="7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ind w:right="-108"/>
              <w:jc w:val="center"/>
              <w:rPr>
                <w:sz w:val="28"/>
                <w:szCs w:val="28"/>
              </w:rPr>
            </w:pPr>
            <w:r w:rsidRPr="003B6626">
              <w:rPr>
                <w:sz w:val="28"/>
                <w:szCs w:val="28"/>
              </w:rPr>
              <w:lastRenderedPageBreak/>
              <w:t xml:space="preserve">Норма и характеристика для котлов </w:t>
            </w:r>
          </w:p>
        </w:tc>
      </w:tr>
      <w:tr w:rsidR="0025680E" w:rsidRPr="00187B9B" w:rsidTr="00DD1F0F">
        <w:trPr>
          <w:trHeight w:val="349"/>
        </w:trPr>
        <w:tc>
          <w:tcPr>
            <w:tcW w:w="23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680E" w:rsidRPr="008F43BB" w:rsidRDefault="0025680E" w:rsidP="00DD1F0F">
            <w:pPr>
              <w:spacing w:line="216" w:lineRule="auto"/>
              <w:ind w:left="295" w:right="-108" w:hanging="403"/>
              <w:rPr>
                <w:b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187B9B" w:rsidRDefault="0025680E" w:rsidP="00DD1F0F">
            <w:pPr>
              <w:ind w:left="-108" w:right="-79"/>
              <w:jc w:val="center"/>
              <w:rPr>
                <w:sz w:val="22"/>
                <w:szCs w:val="22"/>
              </w:rPr>
            </w:pPr>
            <w:r w:rsidRPr="00187B9B">
              <w:rPr>
                <w:sz w:val="22"/>
                <w:szCs w:val="22"/>
              </w:rPr>
              <w:t>КСТБ-10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187B9B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sz w:val="22"/>
                <w:szCs w:val="22"/>
              </w:rPr>
            </w:pPr>
            <w:r w:rsidRPr="00187B9B">
              <w:rPr>
                <w:sz w:val="22"/>
                <w:szCs w:val="22"/>
              </w:rPr>
              <w:t>КСТБ-20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187B9B" w:rsidRDefault="0025680E" w:rsidP="00DD1F0F">
            <w:pPr>
              <w:ind w:left="-108" w:right="-63"/>
              <w:jc w:val="center"/>
              <w:rPr>
                <w:sz w:val="22"/>
                <w:szCs w:val="22"/>
              </w:rPr>
            </w:pPr>
            <w:r w:rsidRPr="00187B9B">
              <w:rPr>
                <w:sz w:val="22"/>
                <w:szCs w:val="22"/>
              </w:rPr>
              <w:t>КСТБ-30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187B9B" w:rsidRDefault="0025680E" w:rsidP="00DD1F0F">
            <w:pPr>
              <w:tabs>
                <w:tab w:val="left" w:pos="1232"/>
              </w:tabs>
              <w:ind w:left="-108" w:right="-55"/>
              <w:jc w:val="center"/>
              <w:rPr>
                <w:sz w:val="22"/>
                <w:szCs w:val="22"/>
              </w:rPr>
            </w:pPr>
            <w:r w:rsidRPr="00187B9B">
              <w:rPr>
                <w:sz w:val="22"/>
                <w:szCs w:val="22"/>
              </w:rPr>
              <w:t>КСТБ-50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187B9B" w:rsidRDefault="0025680E" w:rsidP="00DD1F0F">
            <w:pPr>
              <w:ind w:left="-144" w:right="-108"/>
              <w:jc w:val="center"/>
              <w:rPr>
                <w:sz w:val="22"/>
                <w:szCs w:val="22"/>
              </w:rPr>
            </w:pPr>
            <w:r w:rsidRPr="00187B9B">
              <w:rPr>
                <w:sz w:val="22"/>
                <w:szCs w:val="22"/>
              </w:rPr>
              <w:t>КСТБ-75</w:t>
            </w:r>
          </w:p>
        </w:tc>
        <w:tc>
          <w:tcPr>
            <w:tcW w:w="1134" w:type="dxa"/>
            <w:vAlign w:val="center"/>
          </w:tcPr>
          <w:p w:rsidR="0025680E" w:rsidRPr="00187B9B" w:rsidRDefault="0025680E" w:rsidP="00DD1F0F">
            <w:pPr>
              <w:ind w:left="-144" w:right="-108"/>
              <w:jc w:val="center"/>
              <w:rPr>
                <w:sz w:val="22"/>
                <w:szCs w:val="22"/>
              </w:rPr>
            </w:pPr>
            <w:r w:rsidRPr="00187B9B">
              <w:rPr>
                <w:sz w:val="22"/>
                <w:szCs w:val="22"/>
              </w:rPr>
              <w:t>КСТБ-95</w:t>
            </w:r>
          </w:p>
        </w:tc>
        <w:tc>
          <w:tcPr>
            <w:tcW w:w="1134" w:type="dxa"/>
            <w:vAlign w:val="center"/>
          </w:tcPr>
          <w:p w:rsidR="0025680E" w:rsidRPr="00187B9B" w:rsidRDefault="0025680E" w:rsidP="00DD1F0F">
            <w:pPr>
              <w:ind w:left="-144" w:right="-108"/>
              <w:jc w:val="center"/>
              <w:rPr>
                <w:sz w:val="22"/>
                <w:szCs w:val="22"/>
              </w:rPr>
            </w:pPr>
            <w:r w:rsidRPr="00187B9B">
              <w:rPr>
                <w:sz w:val="22"/>
                <w:szCs w:val="22"/>
              </w:rPr>
              <w:t>КСТБ-150</w:t>
            </w:r>
          </w:p>
        </w:tc>
      </w:tr>
      <w:tr w:rsidR="0025680E" w:rsidRPr="00187B9B" w:rsidTr="00DD1F0F">
        <w:trPr>
          <w:trHeight w:val="454"/>
        </w:trPr>
        <w:tc>
          <w:tcPr>
            <w:tcW w:w="23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8F43BB" w:rsidRDefault="0025680E" w:rsidP="00DD1F0F">
            <w:pPr>
              <w:spacing w:line="216" w:lineRule="auto"/>
              <w:ind w:left="295" w:right="-108" w:hanging="403"/>
              <w:rPr>
                <w:b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  <w:r w:rsidRPr="003B6626"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</w:t>
            </w:r>
            <w:r w:rsidRPr="003B6626"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5</w:t>
            </w:r>
            <w:r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7</w:t>
            </w:r>
            <w:r w:rsidRPr="003B6626"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95</w:t>
            </w:r>
          </w:p>
        </w:tc>
        <w:tc>
          <w:tcPr>
            <w:tcW w:w="1134" w:type="dxa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  <w:r w:rsidRPr="003B6626">
              <w:rPr>
                <w:b w:val="0"/>
                <w:sz w:val="26"/>
                <w:szCs w:val="26"/>
              </w:rPr>
              <w:t>5</w:t>
            </w:r>
            <w:r>
              <w:rPr>
                <w:b w:val="0"/>
                <w:sz w:val="26"/>
                <w:szCs w:val="26"/>
              </w:rPr>
              <w:t>0</w:t>
            </w:r>
          </w:p>
        </w:tc>
      </w:tr>
      <w:tr w:rsidR="0025680E" w:rsidRPr="003B6626" w:rsidTr="00DD1F0F">
        <w:trPr>
          <w:trHeight w:val="454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8F43BB" w:rsidRDefault="0025680E" w:rsidP="00DD1F0F">
            <w:pPr>
              <w:spacing w:line="216" w:lineRule="auto"/>
              <w:ind w:left="22" w:right="-108" w:hanging="130"/>
              <w:rPr>
                <w:b w:val="0"/>
                <w:sz w:val="22"/>
                <w:szCs w:val="22"/>
              </w:rPr>
            </w:pPr>
            <w:r w:rsidRPr="008F43BB">
              <w:rPr>
                <w:b w:val="0"/>
                <w:sz w:val="22"/>
                <w:szCs w:val="22"/>
              </w:rPr>
              <w:lastRenderedPageBreak/>
              <w:t xml:space="preserve">  </w:t>
            </w:r>
            <w:r>
              <w:rPr>
                <w:b w:val="0"/>
                <w:sz w:val="22"/>
                <w:szCs w:val="22"/>
              </w:rPr>
              <w:t>Ориентировочная площадь обогрева, м²</w:t>
            </w:r>
          </w:p>
          <w:p w:rsidR="0025680E" w:rsidRPr="008F43BB" w:rsidRDefault="0025680E" w:rsidP="00DD1F0F">
            <w:pPr>
              <w:spacing w:line="216" w:lineRule="auto"/>
              <w:ind w:left="72" w:right="-108" w:hanging="180"/>
              <w:rPr>
                <w:b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1</w:t>
            </w:r>
            <w:r>
              <w:rPr>
                <w:b w:val="0"/>
                <w:sz w:val="26"/>
                <w:szCs w:val="26"/>
              </w:rPr>
              <w:t>2</w:t>
            </w:r>
            <w:r w:rsidRPr="003B6626"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22</w:t>
            </w:r>
            <w:r w:rsidRPr="003B6626"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35</w:t>
            </w:r>
            <w:r w:rsidRPr="003B6626"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800</w:t>
            </w:r>
          </w:p>
        </w:tc>
        <w:tc>
          <w:tcPr>
            <w:tcW w:w="1134" w:type="dxa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1200</w:t>
            </w:r>
          </w:p>
        </w:tc>
        <w:tc>
          <w:tcPr>
            <w:tcW w:w="1134" w:type="dxa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  <w:r w:rsidRPr="003B6626">
              <w:rPr>
                <w:b w:val="0"/>
                <w:sz w:val="26"/>
                <w:szCs w:val="26"/>
              </w:rPr>
              <w:t>5</w:t>
            </w:r>
            <w:r>
              <w:rPr>
                <w:b w:val="0"/>
                <w:sz w:val="26"/>
                <w:szCs w:val="26"/>
              </w:rPr>
              <w:t>50</w:t>
            </w:r>
          </w:p>
        </w:tc>
      </w:tr>
      <w:tr w:rsidR="0025680E" w:rsidRPr="003B6626" w:rsidTr="00DD1F0F"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8F43BB" w:rsidRDefault="0025680E" w:rsidP="00DD1F0F">
            <w:pPr>
              <w:tabs>
                <w:tab w:val="left" w:pos="1156"/>
              </w:tabs>
              <w:spacing w:line="216" w:lineRule="auto"/>
              <w:rPr>
                <w:b w:val="0"/>
                <w:sz w:val="22"/>
                <w:szCs w:val="22"/>
              </w:rPr>
            </w:pPr>
            <w:r w:rsidRPr="008F43BB">
              <w:rPr>
                <w:b w:val="0"/>
                <w:sz w:val="22"/>
                <w:szCs w:val="22"/>
              </w:rPr>
              <w:t>Вид топлива</w:t>
            </w:r>
          </w:p>
        </w:tc>
        <w:tc>
          <w:tcPr>
            <w:tcW w:w="7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5680E" w:rsidRDefault="0025680E" w:rsidP="00DD1F0F">
            <w:pPr>
              <w:spacing w:line="216" w:lineRule="auto"/>
              <w:ind w:right="252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Щ</w:t>
            </w:r>
            <w:r w:rsidRPr="003B6626">
              <w:rPr>
                <w:b w:val="0"/>
                <w:sz w:val="26"/>
                <w:szCs w:val="26"/>
              </w:rPr>
              <w:t xml:space="preserve">епа, </w:t>
            </w:r>
            <w:proofErr w:type="gramStart"/>
            <w:r w:rsidRPr="003B6626">
              <w:rPr>
                <w:b w:val="0"/>
                <w:sz w:val="26"/>
                <w:szCs w:val="26"/>
              </w:rPr>
              <w:t xml:space="preserve">опилки, </w:t>
            </w:r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пеллеты</w:t>
            </w:r>
            <w:proofErr w:type="spellEnd"/>
            <w:proofErr w:type="gramEnd"/>
            <w:r>
              <w:rPr>
                <w:b w:val="0"/>
                <w:sz w:val="26"/>
                <w:szCs w:val="26"/>
              </w:rPr>
              <w:t>,</w:t>
            </w:r>
            <w:r w:rsidRPr="003B6626">
              <w:rPr>
                <w:b w:val="0"/>
                <w:sz w:val="26"/>
                <w:szCs w:val="26"/>
              </w:rPr>
              <w:t xml:space="preserve"> уголь</w:t>
            </w:r>
            <w:r>
              <w:rPr>
                <w:b w:val="0"/>
                <w:sz w:val="26"/>
                <w:szCs w:val="26"/>
              </w:rPr>
              <w:t>, влажностью</w:t>
            </w:r>
            <w:r w:rsidRPr="003B6626"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>10-1</w:t>
            </w:r>
            <w:r w:rsidRPr="003B6626">
              <w:rPr>
                <w:b w:val="0"/>
                <w:sz w:val="26"/>
                <w:szCs w:val="26"/>
              </w:rPr>
              <w:t xml:space="preserve">5 %. </w:t>
            </w:r>
          </w:p>
          <w:p w:rsidR="0025680E" w:rsidRDefault="0025680E" w:rsidP="00DD1F0F">
            <w:pPr>
              <w:spacing w:line="216" w:lineRule="auto"/>
              <w:ind w:right="252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Дрова, отходы деревообработки, влажностью</w:t>
            </w:r>
            <w:r>
              <w:rPr>
                <w:b w:val="0"/>
                <w:sz w:val="26"/>
                <w:szCs w:val="26"/>
              </w:rPr>
              <w:t xml:space="preserve"> до </w:t>
            </w:r>
            <w:r w:rsidRPr="003B6626">
              <w:rPr>
                <w:b w:val="0"/>
                <w:sz w:val="26"/>
                <w:szCs w:val="26"/>
              </w:rPr>
              <w:t xml:space="preserve">40%; </w:t>
            </w:r>
          </w:p>
          <w:p w:rsidR="0025680E" w:rsidRPr="003B6626" w:rsidRDefault="0025680E" w:rsidP="00DD1F0F">
            <w:pPr>
              <w:ind w:right="-108"/>
              <w:jc w:val="center"/>
              <w:rPr>
                <w:sz w:val="28"/>
                <w:szCs w:val="28"/>
              </w:rPr>
            </w:pPr>
            <w:r w:rsidRPr="003B6626">
              <w:rPr>
                <w:b w:val="0"/>
                <w:sz w:val="26"/>
                <w:szCs w:val="26"/>
              </w:rPr>
              <w:t>торф (брикеты)</w:t>
            </w:r>
            <w:r>
              <w:rPr>
                <w:b w:val="0"/>
                <w:sz w:val="26"/>
                <w:szCs w:val="26"/>
              </w:rPr>
              <w:t>, влажностью</w:t>
            </w:r>
            <w:r w:rsidRPr="003B6626"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>10-1</w:t>
            </w:r>
            <w:r w:rsidRPr="003B6626">
              <w:rPr>
                <w:b w:val="0"/>
                <w:sz w:val="26"/>
                <w:szCs w:val="26"/>
              </w:rPr>
              <w:t>5 %.</w:t>
            </w:r>
          </w:p>
        </w:tc>
      </w:tr>
      <w:tr w:rsidR="0025680E" w:rsidRPr="003B6626" w:rsidTr="00DD1F0F"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8F43BB" w:rsidRDefault="0025680E" w:rsidP="00DD1F0F">
            <w:pPr>
              <w:tabs>
                <w:tab w:val="left" w:pos="1298"/>
              </w:tabs>
              <w:spacing w:line="216" w:lineRule="auto"/>
              <w:ind w:right="-102" w:hanging="108"/>
              <w:rPr>
                <w:b w:val="0"/>
                <w:sz w:val="22"/>
                <w:szCs w:val="22"/>
              </w:rPr>
            </w:pPr>
            <w:r w:rsidRPr="008F43BB">
              <w:rPr>
                <w:b w:val="0"/>
                <w:sz w:val="22"/>
                <w:szCs w:val="22"/>
              </w:rPr>
              <w:t xml:space="preserve">  КПД, %</w:t>
            </w:r>
            <w:r>
              <w:rPr>
                <w:b w:val="0"/>
                <w:sz w:val="22"/>
                <w:szCs w:val="22"/>
              </w:rPr>
              <w:t xml:space="preserve">, </w:t>
            </w:r>
            <w:r w:rsidRPr="008F43BB">
              <w:rPr>
                <w:b w:val="0"/>
                <w:sz w:val="22"/>
                <w:szCs w:val="22"/>
              </w:rPr>
              <w:t>не менее</w:t>
            </w:r>
          </w:p>
        </w:tc>
        <w:tc>
          <w:tcPr>
            <w:tcW w:w="7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80</w:t>
            </w:r>
          </w:p>
        </w:tc>
      </w:tr>
      <w:tr w:rsidR="0025680E" w:rsidRPr="003B6626" w:rsidTr="00DD1F0F"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8F43BB" w:rsidRDefault="0025680E" w:rsidP="00DD1F0F">
            <w:pPr>
              <w:tabs>
                <w:tab w:val="left" w:pos="1581"/>
              </w:tabs>
              <w:spacing w:line="216" w:lineRule="auto"/>
              <w:ind w:left="22" w:right="-102"/>
              <w:rPr>
                <w:b w:val="0"/>
                <w:sz w:val="22"/>
                <w:szCs w:val="22"/>
              </w:rPr>
            </w:pPr>
            <w:r w:rsidRPr="008F43BB">
              <w:rPr>
                <w:b w:val="0"/>
                <w:sz w:val="22"/>
                <w:szCs w:val="22"/>
              </w:rPr>
              <w:t>Рабочее давление воды, МПа, не более</w:t>
            </w:r>
          </w:p>
        </w:tc>
        <w:tc>
          <w:tcPr>
            <w:tcW w:w="7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0,25</w:t>
            </w:r>
          </w:p>
        </w:tc>
      </w:tr>
      <w:tr w:rsidR="0025680E" w:rsidRPr="003B6626" w:rsidTr="00DD1F0F"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8F43BB" w:rsidRDefault="0025680E" w:rsidP="00DD1F0F">
            <w:pPr>
              <w:tabs>
                <w:tab w:val="left" w:pos="1581"/>
              </w:tabs>
              <w:spacing w:line="216" w:lineRule="auto"/>
              <w:ind w:left="22" w:right="-112"/>
              <w:rPr>
                <w:b w:val="0"/>
                <w:sz w:val="22"/>
                <w:szCs w:val="22"/>
              </w:rPr>
            </w:pPr>
            <w:r w:rsidRPr="008F43BB">
              <w:rPr>
                <w:b w:val="0"/>
                <w:sz w:val="22"/>
                <w:szCs w:val="22"/>
              </w:rPr>
              <w:t xml:space="preserve">Минимальная </w:t>
            </w:r>
            <w:r>
              <w:rPr>
                <w:b w:val="0"/>
                <w:sz w:val="22"/>
                <w:szCs w:val="22"/>
              </w:rPr>
              <w:t>тем-</w:t>
            </w:r>
          </w:p>
          <w:p w:rsidR="0025680E" w:rsidRPr="008F43BB" w:rsidRDefault="0025680E" w:rsidP="00DD1F0F">
            <w:pPr>
              <w:tabs>
                <w:tab w:val="left" w:pos="1581"/>
              </w:tabs>
              <w:spacing w:line="216" w:lineRule="auto"/>
              <w:ind w:left="22" w:right="-112"/>
              <w:rPr>
                <w:b w:val="0"/>
                <w:sz w:val="22"/>
                <w:szCs w:val="22"/>
              </w:rPr>
            </w:pPr>
            <w:proofErr w:type="spellStart"/>
            <w:r w:rsidRPr="008F43BB">
              <w:rPr>
                <w:b w:val="0"/>
                <w:sz w:val="22"/>
                <w:szCs w:val="22"/>
              </w:rPr>
              <w:t>пература</w:t>
            </w:r>
            <w:proofErr w:type="spellEnd"/>
            <w:r w:rsidRPr="008F43BB">
              <w:rPr>
                <w:b w:val="0"/>
                <w:sz w:val="22"/>
                <w:szCs w:val="22"/>
              </w:rPr>
              <w:t xml:space="preserve"> воды, </w:t>
            </w:r>
            <w:proofErr w:type="spellStart"/>
            <w:r w:rsidRPr="008F43BB">
              <w:rPr>
                <w:b w:val="0"/>
                <w:sz w:val="22"/>
                <w:szCs w:val="22"/>
                <w:vertAlign w:val="superscript"/>
              </w:rPr>
              <w:t>о</w:t>
            </w:r>
            <w:r w:rsidRPr="008F43BB">
              <w:rPr>
                <w:b w:val="0"/>
                <w:sz w:val="22"/>
                <w:szCs w:val="22"/>
              </w:rPr>
              <w:t>С</w:t>
            </w:r>
            <w:proofErr w:type="spellEnd"/>
            <w:r w:rsidRPr="008F43BB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7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6"/>
                <w:szCs w:val="26"/>
              </w:rPr>
              <w:t>55</w:t>
            </w:r>
          </w:p>
        </w:tc>
      </w:tr>
      <w:tr w:rsidR="0025680E" w:rsidRPr="003B6626" w:rsidTr="00DD1F0F"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8F43BB" w:rsidRDefault="0025680E" w:rsidP="00DD1F0F">
            <w:pPr>
              <w:tabs>
                <w:tab w:val="left" w:pos="1581"/>
              </w:tabs>
              <w:spacing w:line="216" w:lineRule="auto"/>
              <w:ind w:left="22" w:right="-112"/>
              <w:rPr>
                <w:b w:val="0"/>
                <w:sz w:val="22"/>
                <w:szCs w:val="22"/>
              </w:rPr>
            </w:pPr>
            <w:r w:rsidRPr="008F43BB">
              <w:rPr>
                <w:b w:val="0"/>
                <w:sz w:val="22"/>
                <w:szCs w:val="22"/>
              </w:rPr>
              <w:t>Максимальная</w:t>
            </w:r>
            <w:r>
              <w:rPr>
                <w:b w:val="0"/>
                <w:sz w:val="22"/>
                <w:szCs w:val="22"/>
              </w:rPr>
              <w:t xml:space="preserve"> тем-</w:t>
            </w:r>
          </w:p>
          <w:p w:rsidR="0025680E" w:rsidRPr="008F43BB" w:rsidRDefault="0025680E" w:rsidP="00DD1F0F">
            <w:pPr>
              <w:tabs>
                <w:tab w:val="left" w:pos="1581"/>
              </w:tabs>
              <w:spacing w:line="216" w:lineRule="auto"/>
              <w:ind w:left="22" w:right="-112"/>
              <w:rPr>
                <w:b w:val="0"/>
                <w:sz w:val="22"/>
                <w:szCs w:val="22"/>
              </w:rPr>
            </w:pPr>
            <w:proofErr w:type="spellStart"/>
            <w:r w:rsidRPr="008F43BB">
              <w:rPr>
                <w:b w:val="0"/>
                <w:sz w:val="22"/>
                <w:szCs w:val="22"/>
              </w:rPr>
              <w:t>пература</w:t>
            </w:r>
            <w:proofErr w:type="spellEnd"/>
            <w:r w:rsidRPr="008F43BB">
              <w:rPr>
                <w:b w:val="0"/>
                <w:sz w:val="22"/>
                <w:szCs w:val="22"/>
              </w:rPr>
              <w:t xml:space="preserve"> воды, </w:t>
            </w:r>
            <w:proofErr w:type="spellStart"/>
            <w:r w:rsidRPr="008F43BB">
              <w:rPr>
                <w:b w:val="0"/>
                <w:sz w:val="22"/>
                <w:szCs w:val="22"/>
                <w:vertAlign w:val="superscript"/>
              </w:rPr>
              <w:t>о</w:t>
            </w:r>
            <w:r w:rsidRPr="008F43BB">
              <w:rPr>
                <w:b w:val="0"/>
                <w:sz w:val="22"/>
                <w:szCs w:val="22"/>
              </w:rPr>
              <w:t>С</w:t>
            </w:r>
            <w:proofErr w:type="spellEnd"/>
            <w:r w:rsidRPr="008F43BB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7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95</w:t>
            </w:r>
          </w:p>
        </w:tc>
      </w:tr>
      <w:tr w:rsidR="0025680E" w:rsidRPr="008F43BB" w:rsidTr="00DD1F0F"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8F43BB" w:rsidRDefault="0025680E" w:rsidP="00DD1F0F">
            <w:pPr>
              <w:tabs>
                <w:tab w:val="left" w:pos="1581"/>
                <w:tab w:val="left" w:pos="3963"/>
              </w:tabs>
              <w:spacing w:line="216" w:lineRule="auto"/>
              <w:ind w:left="22"/>
              <w:rPr>
                <w:b w:val="0"/>
                <w:sz w:val="22"/>
                <w:szCs w:val="22"/>
              </w:rPr>
            </w:pPr>
            <w:r w:rsidRPr="008F43BB">
              <w:rPr>
                <w:b w:val="0"/>
                <w:sz w:val="22"/>
                <w:szCs w:val="22"/>
              </w:rPr>
              <w:t>Темп</w:t>
            </w:r>
            <w:r>
              <w:rPr>
                <w:b w:val="0"/>
                <w:sz w:val="22"/>
                <w:szCs w:val="22"/>
              </w:rPr>
              <w:t>ература</w:t>
            </w:r>
            <w:r w:rsidRPr="008F43BB">
              <w:rPr>
                <w:b w:val="0"/>
                <w:sz w:val="22"/>
                <w:szCs w:val="22"/>
              </w:rPr>
              <w:t xml:space="preserve"> уходящих газов, </w:t>
            </w:r>
            <w:proofErr w:type="spellStart"/>
            <w:r w:rsidRPr="008F43BB">
              <w:rPr>
                <w:b w:val="0"/>
                <w:sz w:val="22"/>
                <w:szCs w:val="22"/>
                <w:vertAlign w:val="superscript"/>
              </w:rPr>
              <w:t>о</w:t>
            </w:r>
            <w:r w:rsidRPr="008F43BB">
              <w:rPr>
                <w:b w:val="0"/>
                <w:sz w:val="22"/>
                <w:szCs w:val="22"/>
              </w:rPr>
              <w:t>С</w:t>
            </w:r>
            <w:proofErr w:type="spellEnd"/>
            <w:r w:rsidRPr="008F43BB">
              <w:rPr>
                <w:b w:val="0"/>
                <w:sz w:val="22"/>
                <w:szCs w:val="22"/>
              </w:rPr>
              <w:t xml:space="preserve">, </w:t>
            </w:r>
          </w:p>
        </w:tc>
        <w:tc>
          <w:tcPr>
            <w:tcW w:w="7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5680E" w:rsidRPr="008F43BB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8F43BB">
              <w:rPr>
                <w:b w:val="0"/>
                <w:sz w:val="26"/>
                <w:szCs w:val="26"/>
              </w:rPr>
              <w:t>не менее 1</w:t>
            </w:r>
            <w:r w:rsidRPr="008F43BB">
              <w:rPr>
                <w:b w:val="0"/>
                <w:sz w:val="26"/>
                <w:szCs w:val="26"/>
                <w:lang w:val="en-US"/>
              </w:rPr>
              <w:t>4</w:t>
            </w:r>
            <w:r w:rsidRPr="008F43BB">
              <w:rPr>
                <w:b w:val="0"/>
                <w:sz w:val="26"/>
                <w:szCs w:val="26"/>
              </w:rPr>
              <w:t>0</w:t>
            </w:r>
          </w:p>
        </w:tc>
      </w:tr>
      <w:tr w:rsidR="0025680E" w:rsidRPr="00265D56" w:rsidTr="00DD1F0F">
        <w:trPr>
          <w:trHeight w:val="454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8F43BB" w:rsidRDefault="0025680E" w:rsidP="00DD1F0F">
            <w:pPr>
              <w:tabs>
                <w:tab w:val="left" w:pos="2007"/>
              </w:tabs>
              <w:spacing w:line="216" w:lineRule="auto"/>
              <w:ind w:right="-108"/>
              <w:rPr>
                <w:b w:val="0"/>
                <w:sz w:val="22"/>
                <w:szCs w:val="22"/>
              </w:rPr>
            </w:pPr>
            <w:r w:rsidRPr="008F43BB">
              <w:rPr>
                <w:b w:val="0"/>
                <w:sz w:val="22"/>
                <w:szCs w:val="22"/>
              </w:rPr>
              <w:t xml:space="preserve">Разрежение  за </w:t>
            </w:r>
            <w:r>
              <w:rPr>
                <w:b w:val="0"/>
                <w:sz w:val="22"/>
                <w:szCs w:val="22"/>
              </w:rPr>
              <w:t xml:space="preserve">кот- </w:t>
            </w:r>
            <w:r w:rsidRPr="008F43BB">
              <w:rPr>
                <w:b w:val="0"/>
                <w:sz w:val="22"/>
                <w:szCs w:val="22"/>
              </w:rPr>
              <w:t>лом, Па,  не  более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en-US"/>
              </w:rPr>
              <w:t>2</w:t>
            </w:r>
            <w:r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en-US"/>
              </w:rPr>
              <w:t>3</w:t>
            </w:r>
            <w:r w:rsidRPr="003B6626"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  <w:lang w:val="en-US"/>
              </w:rPr>
              <w:t>4</w:t>
            </w:r>
            <w:r w:rsidRPr="003B6626"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  <w:lang w:val="en-US"/>
              </w:rPr>
              <w:t>40</w:t>
            </w:r>
          </w:p>
        </w:tc>
        <w:tc>
          <w:tcPr>
            <w:tcW w:w="1134" w:type="dxa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  <w:lang w:val="en-US"/>
              </w:rPr>
              <w:t>40</w:t>
            </w:r>
          </w:p>
        </w:tc>
        <w:tc>
          <w:tcPr>
            <w:tcW w:w="1134" w:type="dxa"/>
            <w:vAlign w:val="center"/>
          </w:tcPr>
          <w:p w:rsidR="0025680E" w:rsidRPr="00265D56" w:rsidRDefault="0025680E" w:rsidP="00DD1F0F">
            <w:pPr>
              <w:ind w:right="-108"/>
              <w:jc w:val="center"/>
              <w:rPr>
                <w:b w:val="0"/>
                <w:sz w:val="28"/>
                <w:szCs w:val="28"/>
              </w:rPr>
            </w:pPr>
            <w:r w:rsidRPr="00265D56">
              <w:rPr>
                <w:b w:val="0"/>
                <w:sz w:val="28"/>
                <w:szCs w:val="28"/>
              </w:rPr>
              <w:t>40</w:t>
            </w:r>
          </w:p>
        </w:tc>
      </w:tr>
      <w:tr w:rsidR="0025680E" w:rsidRPr="00265D56" w:rsidTr="00DD1F0F">
        <w:trPr>
          <w:trHeight w:val="340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8F43BB" w:rsidRDefault="0025680E" w:rsidP="00DD1F0F">
            <w:pPr>
              <w:spacing w:line="216" w:lineRule="auto"/>
              <w:ind w:left="22" w:right="252"/>
              <w:rPr>
                <w:b w:val="0"/>
                <w:color w:val="000000"/>
                <w:sz w:val="22"/>
                <w:szCs w:val="22"/>
              </w:rPr>
            </w:pPr>
            <w:r w:rsidRPr="008F43BB">
              <w:rPr>
                <w:b w:val="0"/>
                <w:color w:val="000000"/>
                <w:sz w:val="22"/>
                <w:szCs w:val="22"/>
              </w:rPr>
              <w:t xml:space="preserve">Объем камеры </w:t>
            </w:r>
          </w:p>
          <w:p w:rsidR="0025680E" w:rsidRPr="008F43BB" w:rsidRDefault="0025680E" w:rsidP="00DD1F0F">
            <w:pPr>
              <w:spacing w:line="216" w:lineRule="auto"/>
              <w:ind w:left="22" w:right="252"/>
              <w:rPr>
                <w:b w:val="0"/>
                <w:color w:val="000000"/>
                <w:sz w:val="22"/>
                <w:szCs w:val="22"/>
                <w:vertAlign w:val="superscript"/>
              </w:rPr>
            </w:pPr>
            <w:r w:rsidRPr="008F43BB">
              <w:rPr>
                <w:b w:val="0"/>
                <w:color w:val="000000"/>
                <w:sz w:val="22"/>
                <w:szCs w:val="22"/>
              </w:rPr>
              <w:t xml:space="preserve">сгорания, </w:t>
            </w:r>
            <w:proofErr w:type="spellStart"/>
            <w:r w:rsidRPr="008F43BB">
              <w:rPr>
                <w:b w:val="0"/>
                <w:color w:val="000000"/>
                <w:sz w:val="22"/>
                <w:szCs w:val="22"/>
              </w:rPr>
              <w:t>м</w:t>
            </w:r>
            <w:r w:rsidRPr="008F43BB">
              <w:rPr>
                <w:b w:val="0"/>
                <w:color w:val="000000"/>
                <w:sz w:val="22"/>
                <w:szCs w:val="22"/>
                <w:vertAlign w:val="superscript"/>
              </w:rPr>
              <w:t>з</w:t>
            </w:r>
            <w:proofErr w:type="spellEnd"/>
            <w:r w:rsidRPr="008F43BB">
              <w:rPr>
                <w:b w:val="0"/>
                <w:color w:val="000000"/>
                <w:sz w:val="22"/>
                <w:szCs w:val="22"/>
              </w:rPr>
              <w:t xml:space="preserve"> ,  не менее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color w:val="000000"/>
                <w:sz w:val="26"/>
                <w:szCs w:val="26"/>
              </w:rPr>
            </w:pPr>
            <w:r w:rsidRPr="003B6626">
              <w:rPr>
                <w:b w:val="0"/>
                <w:color w:val="000000"/>
                <w:sz w:val="26"/>
                <w:szCs w:val="26"/>
              </w:rPr>
              <w:t>0,</w:t>
            </w:r>
            <w:r>
              <w:rPr>
                <w:b w:val="0"/>
                <w:color w:val="000000"/>
                <w:sz w:val="26"/>
                <w:szCs w:val="26"/>
              </w:rPr>
              <w:t>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color w:val="000000"/>
                <w:sz w:val="26"/>
                <w:szCs w:val="26"/>
              </w:rPr>
            </w:pPr>
            <w:r>
              <w:rPr>
                <w:b w:val="0"/>
                <w:color w:val="000000"/>
                <w:sz w:val="26"/>
                <w:szCs w:val="26"/>
              </w:rPr>
              <w:t>0,09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color w:val="000000"/>
                <w:sz w:val="26"/>
                <w:szCs w:val="26"/>
              </w:rPr>
            </w:pPr>
            <w:r w:rsidRPr="003B6626">
              <w:rPr>
                <w:b w:val="0"/>
                <w:color w:val="000000"/>
                <w:sz w:val="26"/>
                <w:szCs w:val="26"/>
              </w:rPr>
              <w:t>0,</w:t>
            </w:r>
            <w:r>
              <w:rPr>
                <w:b w:val="0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color w:val="000000"/>
                <w:sz w:val="26"/>
                <w:szCs w:val="26"/>
              </w:rPr>
            </w:pPr>
            <w:r w:rsidRPr="003B6626">
              <w:rPr>
                <w:b w:val="0"/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color w:val="000000"/>
                <w:sz w:val="26"/>
                <w:szCs w:val="26"/>
              </w:rPr>
            </w:pPr>
            <w:r w:rsidRPr="003B6626">
              <w:rPr>
                <w:b w:val="0"/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134" w:type="dxa"/>
            <w:vAlign w:val="center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color w:val="000000"/>
                <w:sz w:val="26"/>
                <w:szCs w:val="26"/>
              </w:rPr>
            </w:pPr>
            <w:r w:rsidRPr="003B6626">
              <w:rPr>
                <w:b w:val="0"/>
                <w:color w:val="000000"/>
                <w:sz w:val="26"/>
                <w:szCs w:val="26"/>
              </w:rPr>
              <w:t>0,59</w:t>
            </w:r>
          </w:p>
        </w:tc>
        <w:tc>
          <w:tcPr>
            <w:tcW w:w="1134" w:type="dxa"/>
            <w:vAlign w:val="center"/>
          </w:tcPr>
          <w:p w:rsidR="0025680E" w:rsidRPr="00265D5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265D56">
              <w:rPr>
                <w:b w:val="0"/>
                <w:sz w:val="26"/>
                <w:szCs w:val="26"/>
              </w:rPr>
              <w:t>0,</w:t>
            </w:r>
            <w:r>
              <w:rPr>
                <w:b w:val="0"/>
                <w:sz w:val="26"/>
                <w:szCs w:val="26"/>
              </w:rPr>
              <w:t>7</w:t>
            </w:r>
            <w:r w:rsidRPr="00265D56">
              <w:rPr>
                <w:b w:val="0"/>
                <w:sz w:val="26"/>
                <w:szCs w:val="26"/>
              </w:rPr>
              <w:t>9</w:t>
            </w:r>
          </w:p>
        </w:tc>
      </w:tr>
      <w:tr w:rsidR="0025680E" w:rsidRPr="003B6626" w:rsidTr="00DD1F0F"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8F43BB" w:rsidRDefault="0025680E" w:rsidP="00DD1F0F">
            <w:pPr>
              <w:spacing w:line="216" w:lineRule="auto"/>
              <w:ind w:right="252" w:hanging="65"/>
              <w:rPr>
                <w:b w:val="0"/>
                <w:sz w:val="22"/>
                <w:szCs w:val="22"/>
              </w:rPr>
            </w:pPr>
            <w:r w:rsidRPr="008F43BB">
              <w:rPr>
                <w:b w:val="0"/>
                <w:sz w:val="22"/>
                <w:szCs w:val="22"/>
              </w:rPr>
              <w:t xml:space="preserve"> Масса</w:t>
            </w:r>
            <w:r>
              <w:rPr>
                <w:b w:val="0"/>
                <w:sz w:val="22"/>
                <w:szCs w:val="22"/>
              </w:rPr>
              <w:t xml:space="preserve"> (без бункера</w:t>
            </w:r>
            <w:proofErr w:type="gramStart"/>
            <w:r>
              <w:rPr>
                <w:b w:val="0"/>
                <w:sz w:val="22"/>
                <w:szCs w:val="22"/>
              </w:rPr>
              <w:t>)</w:t>
            </w:r>
            <w:r w:rsidRPr="008F43BB">
              <w:rPr>
                <w:b w:val="0"/>
                <w:sz w:val="22"/>
                <w:szCs w:val="22"/>
              </w:rPr>
              <w:t>,  кг</w:t>
            </w:r>
            <w:proofErr w:type="gramEnd"/>
            <w:r w:rsidRPr="008F43BB">
              <w:rPr>
                <w:b w:val="0"/>
                <w:sz w:val="22"/>
                <w:szCs w:val="22"/>
              </w:rPr>
              <w:t xml:space="preserve">, </w:t>
            </w:r>
          </w:p>
          <w:p w:rsidR="0025680E" w:rsidRPr="008F43BB" w:rsidRDefault="0025680E" w:rsidP="00DD1F0F">
            <w:pPr>
              <w:spacing w:line="216" w:lineRule="auto"/>
              <w:ind w:right="252" w:hanging="65"/>
              <w:rPr>
                <w:b w:val="0"/>
                <w:sz w:val="22"/>
                <w:szCs w:val="22"/>
              </w:rPr>
            </w:pPr>
            <w:r w:rsidRPr="008F43BB">
              <w:rPr>
                <w:b w:val="0"/>
                <w:sz w:val="22"/>
                <w:szCs w:val="22"/>
              </w:rPr>
              <w:t xml:space="preserve"> не более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180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270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350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560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640</w:t>
            </w:r>
          </w:p>
        </w:tc>
        <w:tc>
          <w:tcPr>
            <w:tcW w:w="1134" w:type="dxa"/>
            <w:vAlign w:val="bottom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750</w:t>
            </w:r>
          </w:p>
        </w:tc>
        <w:tc>
          <w:tcPr>
            <w:tcW w:w="1134" w:type="dxa"/>
            <w:vAlign w:val="center"/>
          </w:tcPr>
          <w:p w:rsidR="0025680E" w:rsidRDefault="0025680E" w:rsidP="00DD1F0F">
            <w:pPr>
              <w:tabs>
                <w:tab w:val="left" w:pos="901"/>
              </w:tabs>
              <w:spacing w:line="216" w:lineRule="auto"/>
              <w:ind w:right="-75"/>
              <w:rPr>
                <w:b w:val="0"/>
                <w:sz w:val="26"/>
                <w:szCs w:val="26"/>
              </w:rPr>
            </w:pPr>
          </w:p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940</w:t>
            </w:r>
          </w:p>
        </w:tc>
      </w:tr>
      <w:tr w:rsidR="0025680E" w:rsidRPr="003B6626" w:rsidTr="00DD1F0F"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Default="0025680E" w:rsidP="00DD1F0F">
            <w:pPr>
              <w:spacing w:line="216" w:lineRule="auto"/>
              <w:ind w:right="252" w:hanging="65"/>
              <w:rPr>
                <w:b w:val="0"/>
                <w:sz w:val="22"/>
                <w:szCs w:val="22"/>
              </w:rPr>
            </w:pPr>
            <w:r w:rsidRPr="008F43BB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8F43BB">
              <w:rPr>
                <w:b w:val="0"/>
                <w:sz w:val="22"/>
                <w:szCs w:val="22"/>
              </w:rPr>
              <w:t>Потребляемая  мощность</w:t>
            </w:r>
            <w:proofErr w:type="gramEnd"/>
            <w:r w:rsidRPr="008F43BB">
              <w:rPr>
                <w:b w:val="0"/>
                <w:sz w:val="22"/>
                <w:szCs w:val="22"/>
              </w:rPr>
              <w:t>,  кВт,</w:t>
            </w:r>
          </w:p>
          <w:p w:rsidR="0025680E" w:rsidRPr="008F43BB" w:rsidRDefault="0025680E" w:rsidP="00DD1F0F">
            <w:pPr>
              <w:spacing w:line="216" w:lineRule="auto"/>
              <w:ind w:right="252" w:hanging="65"/>
              <w:rPr>
                <w:b w:val="0"/>
                <w:sz w:val="22"/>
                <w:szCs w:val="22"/>
              </w:rPr>
            </w:pPr>
            <w:r w:rsidRPr="008F43BB">
              <w:rPr>
                <w:b w:val="0"/>
                <w:sz w:val="22"/>
                <w:szCs w:val="22"/>
              </w:rPr>
              <w:t xml:space="preserve"> не более</w:t>
            </w:r>
          </w:p>
        </w:tc>
        <w:tc>
          <w:tcPr>
            <w:tcW w:w="7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5680E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0,15 </w:t>
            </w:r>
            <w:r w:rsidRPr="003B6626">
              <w:rPr>
                <w:b w:val="0"/>
                <w:sz w:val="26"/>
                <w:szCs w:val="26"/>
              </w:rPr>
              <w:t xml:space="preserve">(для котлов оборудованных электронным </w:t>
            </w:r>
            <w:proofErr w:type="gramStart"/>
            <w:r w:rsidRPr="003B6626">
              <w:rPr>
                <w:b w:val="0"/>
                <w:sz w:val="26"/>
                <w:szCs w:val="26"/>
              </w:rPr>
              <w:t>блоком  управления</w:t>
            </w:r>
            <w:proofErr w:type="gramEnd"/>
            <w:r>
              <w:rPr>
                <w:b w:val="0"/>
                <w:sz w:val="26"/>
                <w:szCs w:val="26"/>
              </w:rPr>
              <w:t xml:space="preserve"> и наддува</w:t>
            </w:r>
            <w:r w:rsidRPr="003B6626">
              <w:rPr>
                <w:b w:val="0"/>
                <w:sz w:val="26"/>
                <w:szCs w:val="26"/>
              </w:rPr>
              <w:t>)</w:t>
            </w:r>
          </w:p>
          <w:p w:rsidR="0025680E" w:rsidRPr="003B6626" w:rsidRDefault="0025680E" w:rsidP="00DD1F0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6"/>
                <w:szCs w:val="26"/>
              </w:rPr>
              <w:t>2,5 (для котлов оборудованных системами механизированной подачи топлива)</w:t>
            </w:r>
          </w:p>
        </w:tc>
      </w:tr>
      <w:tr w:rsidR="0025680E" w:rsidRPr="003B6626" w:rsidTr="00DD1F0F"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8F43BB" w:rsidRDefault="0025680E" w:rsidP="00DD1F0F">
            <w:pPr>
              <w:spacing w:line="216" w:lineRule="auto"/>
              <w:ind w:right="252"/>
              <w:rPr>
                <w:b w:val="0"/>
                <w:sz w:val="22"/>
                <w:szCs w:val="22"/>
              </w:rPr>
            </w:pPr>
            <w:r w:rsidRPr="008F43BB">
              <w:rPr>
                <w:b w:val="0"/>
                <w:sz w:val="22"/>
                <w:szCs w:val="22"/>
              </w:rPr>
              <w:t>Габаритные размеры</w:t>
            </w:r>
            <w:r>
              <w:rPr>
                <w:b w:val="0"/>
                <w:sz w:val="22"/>
                <w:szCs w:val="22"/>
              </w:rPr>
              <w:t xml:space="preserve"> (без учета бункера для топлива)</w:t>
            </w:r>
            <w:r w:rsidRPr="008F43BB">
              <w:rPr>
                <w:b w:val="0"/>
                <w:sz w:val="22"/>
                <w:szCs w:val="22"/>
              </w:rPr>
              <w:t>:</w:t>
            </w:r>
          </w:p>
          <w:p w:rsidR="0025680E" w:rsidRPr="008F43BB" w:rsidRDefault="0025680E" w:rsidP="00DD1F0F">
            <w:pPr>
              <w:spacing w:line="216" w:lineRule="auto"/>
              <w:ind w:right="252"/>
              <w:rPr>
                <w:b w:val="0"/>
                <w:sz w:val="22"/>
                <w:szCs w:val="22"/>
              </w:rPr>
            </w:pPr>
            <w:r w:rsidRPr="008F43BB">
              <w:rPr>
                <w:b w:val="0"/>
                <w:sz w:val="22"/>
                <w:szCs w:val="22"/>
              </w:rPr>
              <w:t xml:space="preserve">длина х ширина х высота, </w:t>
            </w:r>
          </w:p>
          <w:p w:rsidR="0025680E" w:rsidRPr="008F43BB" w:rsidRDefault="0025680E" w:rsidP="00DD1F0F">
            <w:pPr>
              <w:spacing w:line="216" w:lineRule="auto"/>
              <w:ind w:right="252"/>
              <w:rPr>
                <w:b w:val="0"/>
                <w:sz w:val="22"/>
                <w:szCs w:val="22"/>
              </w:rPr>
            </w:pPr>
            <w:r w:rsidRPr="008F43BB">
              <w:rPr>
                <w:b w:val="0"/>
                <w:sz w:val="22"/>
                <w:szCs w:val="22"/>
              </w:rPr>
              <w:t>мм, не более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</w:p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10</w:t>
            </w:r>
            <w:r>
              <w:rPr>
                <w:b w:val="0"/>
                <w:sz w:val="26"/>
                <w:szCs w:val="26"/>
              </w:rPr>
              <w:t>50</w:t>
            </w:r>
            <w:r w:rsidRPr="003B6626">
              <w:rPr>
                <w:b w:val="0"/>
                <w:sz w:val="26"/>
                <w:szCs w:val="26"/>
              </w:rPr>
              <w:t>х</w:t>
            </w:r>
          </w:p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520</w:t>
            </w:r>
            <w:r w:rsidRPr="003B6626">
              <w:rPr>
                <w:b w:val="0"/>
                <w:sz w:val="26"/>
                <w:szCs w:val="26"/>
              </w:rPr>
              <w:t>х</w:t>
            </w:r>
          </w:p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950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</w:p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1</w:t>
            </w:r>
            <w:r>
              <w:rPr>
                <w:b w:val="0"/>
                <w:sz w:val="26"/>
                <w:szCs w:val="26"/>
              </w:rPr>
              <w:t>15</w:t>
            </w:r>
            <w:r w:rsidRPr="003B6626">
              <w:rPr>
                <w:b w:val="0"/>
                <w:sz w:val="26"/>
                <w:szCs w:val="26"/>
              </w:rPr>
              <w:t>0х</w:t>
            </w:r>
          </w:p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650</w:t>
            </w:r>
            <w:r w:rsidRPr="003B6626">
              <w:rPr>
                <w:b w:val="0"/>
                <w:sz w:val="26"/>
                <w:szCs w:val="26"/>
              </w:rPr>
              <w:t>х</w:t>
            </w:r>
          </w:p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</w:p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1</w:t>
            </w:r>
            <w:r>
              <w:rPr>
                <w:b w:val="0"/>
                <w:sz w:val="26"/>
                <w:szCs w:val="26"/>
              </w:rPr>
              <w:t>25</w:t>
            </w:r>
            <w:r w:rsidRPr="003B6626">
              <w:rPr>
                <w:b w:val="0"/>
                <w:sz w:val="26"/>
                <w:szCs w:val="26"/>
              </w:rPr>
              <w:t>0х</w:t>
            </w:r>
          </w:p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680</w:t>
            </w:r>
            <w:r w:rsidRPr="003B6626">
              <w:rPr>
                <w:b w:val="0"/>
                <w:sz w:val="26"/>
                <w:szCs w:val="26"/>
              </w:rPr>
              <w:t>х</w:t>
            </w:r>
          </w:p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1150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</w:p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1</w:t>
            </w:r>
            <w:r>
              <w:rPr>
                <w:b w:val="0"/>
                <w:sz w:val="26"/>
                <w:szCs w:val="26"/>
              </w:rPr>
              <w:t>47</w:t>
            </w:r>
            <w:r w:rsidRPr="003B6626">
              <w:rPr>
                <w:b w:val="0"/>
                <w:sz w:val="26"/>
                <w:szCs w:val="26"/>
              </w:rPr>
              <w:t>0х</w:t>
            </w:r>
          </w:p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87</w:t>
            </w:r>
            <w:r w:rsidRPr="003B6626">
              <w:rPr>
                <w:b w:val="0"/>
                <w:sz w:val="26"/>
                <w:szCs w:val="26"/>
              </w:rPr>
              <w:t>0х</w:t>
            </w:r>
          </w:p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1</w:t>
            </w:r>
            <w:r>
              <w:rPr>
                <w:b w:val="0"/>
                <w:sz w:val="26"/>
                <w:szCs w:val="26"/>
              </w:rPr>
              <w:t>435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</w:p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1</w:t>
            </w:r>
            <w:r>
              <w:rPr>
                <w:b w:val="0"/>
                <w:sz w:val="26"/>
                <w:szCs w:val="26"/>
              </w:rPr>
              <w:t>60</w:t>
            </w:r>
            <w:r w:rsidRPr="003B6626">
              <w:rPr>
                <w:b w:val="0"/>
                <w:sz w:val="26"/>
                <w:szCs w:val="26"/>
              </w:rPr>
              <w:t>0х</w:t>
            </w:r>
          </w:p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94</w:t>
            </w:r>
            <w:r w:rsidRPr="003B6626">
              <w:rPr>
                <w:b w:val="0"/>
                <w:sz w:val="26"/>
                <w:szCs w:val="26"/>
              </w:rPr>
              <w:t>0х</w:t>
            </w:r>
          </w:p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1</w:t>
            </w:r>
            <w:r>
              <w:rPr>
                <w:b w:val="0"/>
                <w:sz w:val="26"/>
                <w:szCs w:val="26"/>
              </w:rPr>
              <w:t>485</w:t>
            </w:r>
          </w:p>
        </w:tc>
        <w:tc>
          <w:tcPr>
            <w:tcW w:w="1134" w:type="dxa"/>
            <w:vAlign w:val="center"/>
          </w:tcPr>
          <w:p w:rsidR="0025680E" w:rsidRDefault="0025680E" w:rsidP="00DD1F0F">
            <w:pPr>
              <w:tabs>
                <w:tab w:val="left" w:pos="864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</w:p>
          <w:p w:rsidR="0025680E" w:rsidRPr="003B6626" w:rsidRDefault="0025680E" w:rsidP="00DD1F0F">
            <w:pPr>
              <w:tabs>
                <w:tab w:val="left" w:pos="864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1</w:t>
            </w:r>
            <w:r>
              <w:rPr>
                <w:b w:val="0"/>
                <w:sz w:val="26"/>
                <w:szCs w:val="26"/>
              </w:rPr>
              <w:t>715</w:t>
            </w:r>
            <w:r w:rsidRPr="003B6626">
              <w:rPr>
                <w:b w:val="0"/>
                <w:sz w:val="26"/>
                <w:szCs w:val="26"/>
              </w:rPr>
              <w:t>х</w:t>
            </w:r>
          </w:p>
          <w:p w:rsidR="0025680E" w:rsidRPr="003B6626" w:rsidRDefault="0025680E" w:rsidP="00DD1F0F">
            <w:pPr>
              <w:tabs>
                <w:tab w:val="left" w:pos="864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10</w:t>
            </w:r>
            <w:r>
              <w:rPr>
                <w:b w:val="0"/>
                <w:sz w:val="26"/>
                <w:szCs w:val="26"/>
              </w:rPr>
              <w:t>30</w:t>
            </w:r>
            <w:r w:rsidRPr="003B6626">
              <w:rPr>
                <w:b w:val="0"/>
                <w:sz w:val="26"/>
                <w:szCs w:val="26"/>
              </w:rPr>
              <w:t>х</w:t>
            </w:r>
          </w:p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1</w:t>
            </w:r>
            <w:r>
              <w:rPr>
                <w:b w:val="0"/>
                <w:sz w:val="26"/>
                <w:szCs w:val="26"/>
              </w:rPr>
              <w:t>565</w:t>
            </w:r>
          </w:p>
        </w:tc>
        <w:tc>
          <w:tcPr>
            <w:tcW w:w="1134" w:type="dxa"/>
            <w:vAlign w:val="center"/>
          </w:tcPr>
          <w:p w:rsidR="0025680E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</w:p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203</w:t>
            </w:r>
            <w:r w:rsidRPr="003B6626">
              <w:rPr>
                <w:b w:val="0"/>
                <w:sz w:val="26"/>
                <w:szCs w:val="26"/>
              </w:rPr>
              <w:t>0х</w:t>
            </w:r>
          </w:p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1160</w:t>
            </w:r>
            <w:r w:rsidRPr="003B6626">
              <w:rPr>
                <w:b w:val="0"/>
                <w:sz w:val="26"/>
                <w:szCs w:val="26"/>
              </w:rPr>
              <w:t>х</w:t>
            </w:r>
          </w:p>
          <w:p w:rsidR="0025680E" w:rsidRPr="003B6626" w:rsidRDefault="0025680E" w:rsidP="00DD1F0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6"/>
                <w:szCs w:val="26"/>
              </w:rPr>
              <w:t>1600</w:t>
            </w:r>
          </w:p>
        </w:tc>
      </w:tr>
      <w:tr w:rsidR="0025680E" w:rsidRPr="00265D56" w:rsidTr="00DD1F0F"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8F43BB" w:rsidRDefault="0025680E" w:rsidP="00DD1F0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</w:t>
            </w:r>
            <w:r w:rsidRPr="008F43BB">
              <w:rPr>
                <w:b w:val="0"/>
                <w:sz w:val="22"/>
                <w:szCs w:val="22"/>
              </w:rPr>
              <w:t>инимальная  высота  дымовой трубы,  м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8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25680E" w:rsidRPr="00265D5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265D56">
              <w:rPr>
                <w:b w:val="0"/>
                <w:sz w:val="26"/>
                <w:szCs w:val="26"/>
              </w:rPr>
              <w:t>12</w:t>
            </w:r>
          </w:p>
        </w:tc>
      </w:tr>
      <w:tr w:rsidR="0025680E" w:rsidRPr="003B6626" w:rsidTr="00DD1F0F"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8F43BB" w:rsidRDefault="0025680E" w:rsidP="00DD1F0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</w:t>
            </w:r>
            <w:r w:rsidRPr="008F43BB">
              <w:rPr>
                <w:b w:val="0"/>
                <w:sz w:val="22"/>
                <w:szCs w:val="22"/>
              </w:rPr>
              <w:t xml:space="preserve">нутреннее </w:t>
            </w:r>
            <w:proofErr w:type="gramStart"/>
            <w:r w:rsidRPr="008F43BB">
              <w:rPr>
                <w:b w:val="0"/>
                <w:sz w:val="22"/>
                <w:szCs w:val="22"/>
              </w:rPr>
              <w:t>сечение  дымовой</w:t>
            </w:r>
            <w:proofErr w:type="gramEnd"/>
            <w:r w:rsidRPr="008F43BB">
              <w:rPr>
                <w:b w:val="0"/>
                <w:sz w:val="22"/>
                <w:szCs w:val="22"/>
              </w:rPr>
              <w:t xml:space="preserve"> трубы,  </w:t>
            </w:r>
          </w:p>
          <w:p w:rsidR="0025680E" w:rsidRPr="008F43BB" w:rsidRDefault="0025680E" w:rsidP="00DD1F0F">
            <w:pPr>
              <w:rPr>
                <w:b w:val="0"/>
                <w:sz w:val="22"/>
                <w:szCs w:val="22"/>
              </w:rPr>
            </w:pPr>
            <w:r w:rsidRPr="008F43BB">
              <w:rPr>
                <w:b w:val="0"/>
                <w:sz w:val="22"/>
                <w:szCs w:val="22"/>
              </w:rPr>
              <w:t xml:space="preserve">см </w:t>
            </w:r>
            <w:r w:rsidRPr="008F43BB">
              <w:rPr>
                <w:b w:val="0"/>
                <w:sz w:val="22"/>
                <w:szCs w:val="22"/>
                <w:vertAlign w:val="superscript"/>
              </w:rPr>
              <w:t>2</w:t>
            </w:r>
            <w:r w:rsidRPr="008F43BB">
              <w:rPr>
                <w:b w:val="0"/>
                <w:sz w:val="22"/>
                <w:szCs w:val="22"/>
              </w:rPr>
              <w:t>/ мм, не менее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11</w:t>
            </w:r>
            <w:r w:rsidRPr="003B6626">
              <w:rPr>
                <w:b w:val="0"/>
                <w:sz w:val="26"/>
                <w:szCs w:val="26"/>
              </w:rPr>
              <w:t>0</w:t>
            </w:r>
            <w:r>
              <w:rPr>
                <w:b w:val="0"/>
                <w:sz w:val="26"/>
                <w:szCs w:val="26"/>
              </w:rPr>
              <w:t>/</w:t>
            </w:r>
          </w:p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175/150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31</w:t>
            </w:r>
            <w:r w:rsidRPr="003B6626">
              <w:rPr>
                <w:b w:val="0"/>
                <w:sz w:val="26"/>
                <w:szCs w:val="26"/>
              </w:rPr>
              <w:t>0</w:t>
            </w:r>
            <w:r>
              <w:rPr>
                <w:b w:val="0"/>
                <w:sz w:val="26"/>
                <w:szCs w:val="26"/>
              </w:rPr>
              <w:t>/200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490/250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 w:rsidRPr="003B6626">
              <w:rPr>
                <w:b w:val="0"/>
                <w:sz w:val="26"/>
                <w:szCs w:val="26"/>
              </w:rPr>
              <w:t>6</w:t>
            </w:r>
            <w:r>
              <w:rPr>
                <w:b w:val="0"/>
                <w:sz w:val="26"/>
                <w:szCs w:val="26"/>
              </w:rPr>
              <w:t>15/280</w:t>
            </w:r>
          </w:p>
        </w:tc>
        <w:tc>
          <w:tcPr>
            <w:tcW w:w="1134" w:type="dxa"/>
            <w:vAlign w:val="center"/>
          </w:tcPr>
          <w:p w:rsidR="0025680E" w:rsidRPr="003B6626" w:rsidRDefault="0025680E" w:rsidP="00DD1F0F">
            <w:pPr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800/320</w:t>
            </w:r>
          </w:p>
        </w:tc>
        <w:tc>
          <w:tcPr>
            <w:tcW w:w="1134" w:type="dxa"/>
            <w:vAlign w:val="center"/>
          </w:tcPr>
          <w:p w:rsidR="0025680E" w:rsidRPr="003B6626" w:rsidRDefault="0025680E" w:rsidP="00DD1F0F">
            <w:pPr>
              <w:tabs>
                <w:tab w:val="left" w:pos="901"/>
              </w:tabs>
              <w:spacing w:line="216" w:lineRule="auto"/>
              <w:ind w:right="-7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1190/390</w:t>
            </w:r>
          </w:p>
        </w:tc>
      </w:tr>
    </w:tbl>
    <w:p w:rsidR="0025680E" w:rsidRDefault="0025680E" w:rsidP="0025680E">
      <w:pPr>
        <w:jc w:val="both"/>
        <w:rPr>
          <w:b w:val="0"/>
          <w:sz w:val="28"/>
          <w:szCs w:val="28"/>
        </w:rPr>
      </w:pPr>
    </w:p>
    <w:p w:rsidR="0025680E" w:rsidRDefault="0025680E">
      <w:bookmarkStart w:id="0" w:name="_GoBack"/>
      <w:bookmarkEnd w:id="0"/>
    </w:p>
    <w:sectPr w:rsidR="0025680E" w:rsidSect="001502F3">
      <w:type w:val="continuous"/>
      <w:pgSz w:w="11907" w:h="16840" w:code="9"/>
      <w:pgMar w:top="0" w:right="567" w:bottom="3119" w:left="1418" w:header="567" w:footer="851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0E"/>
    <w:rsid w:val="001502F3"/>
    <w:rsid w:val="0025680E"/>
    <w:rsid w:val="00E2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B6A3"/>
  <w15:chartTrackingRefBased/>
  <w15:docId w15:val="{E6FDAEF3-6307-4B1B-8D9C-D395D7F6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80E"/>
    <w:pPr>
      <w:spacing w:after="0" w:line="240" w:lineRule="auto"/>
    </w:pPr>
    <w:rPr>
      <w:rFonts w:ascii="Times New Roman" w:eastAsia="Times New Roman" w:hAnsi="Times New Roman" w:cs="Times New Roman"/>
      <w:b/>
      <w:spacing w:val="-2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dcterms:created xsi:type="dcterms:W3CDTF">2020-10-23T16:04:00Z</dcterms:created>
  <dcterms:modified xsi:type="dcterms:W3CDTF">2020-10-23T16:06:00Z</dcterms:modified>
</cp:coreProperties>
</file>